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A210" w14:textId="2BF63C32" w:rsidR="00C942DE" w:rsidRPr="009046E7" w:rsidRDefault="00C942DE" w:rsidP="00C942DE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235B" wp14:editId="4C09A36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3175" t="0" r="0" b="63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9F61" w14:textId="77777777" w:rsidR="00C942DE" w:rsidRPr="00662801" w:rsidRDefault="00C942DE" w:rsidP="00C942DE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00A0F587" w14:textId="77777777" w:rsidR="00C942DE" w:rsidRPr="00662801" w:rsidRDefault="00C942DE" w:rsidP="00C942D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9235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7pt;margin-top:18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v3gEAAKEDAAAOAAAAZHJzL2Uyb0RvYy54bWysU9tu2zAMfR+wfxD0vtgJ0jYz4hRdiw4D&#10;ugvQ9QNkWYqN2aJGKrGzrx8lp2m2vg17ESiRPuQ5PF5fj30n9gapBVfK+SyXwjgNdeu2pXz6fv9u&#10;JQUF5WrVgTOlPBiS15u3b9aDL8wCGuhqg4JBHBWDL2UTgi+yjHRjekUz8MZx0gL2KvAVt1mNamD0&#10;vssWeX6ZDYC1R9CGiF/vpqTcJHxrjQ5frSUTRFdKni2kE9NZxTPbrFWxReWbVh/HUP8wRa9ax01P&#10;UHcqKLHD9hVU32oEAhtmGvoMrG21SRyYzTz/i81jo7xJXFgc8ieZ6P/B6i/7R/8NRRg/wMgLTCTI&#10;P4D+QcLBbaPc1twgwtAYVXPjeZQsGzwVx0+j1FRQBKmGz1DzktUuQAIaLfZRFeYpGJ0XcDiJbsYg&#10;dGyZL1ZXOac05y5XFyuOYwtVPH/tkcJHA72IQSmRl5rQ1f6BwlT6XBKbObhvuy4ttnN/PDBmfEnT&#10;x4Gn0cNYjVwdWVRQH5gHwuQT9jUHDeAvKQb2SCnp506hkaL75FiL9/PlMpoqXZYXVwu+4HmmOs8o&#10;pxmqlEGKKbwNkxF3Htttw50m9R3csH62TdRepjrOzT5I4hw9G412fk9VL3/W5jcAAAD//wMAUEsD&#10;BBQABgAIAAAAIQAPj+qV3AAAAAkBAAAPAAAAZHJzL2Rvd25yZXYueG1sTI9BT8MwDIXvSPyHyEjc&#10;mLPRTaM0nRCIK4gBk7hljddWNE7VZGv593gnONnW9/T8XrGZfKdONMQ2sIH5TIMiroJruTbw8f58&#10;swYVk2Vnu8Bk4IcibMrLi8LmLoz8RqdtqpWYcMytgSalPkeMVUPexlnoiYUdwuBtknOo0Q12FHPf&#10;4ULrFXrbsnxobE+PDVXf26M38Ply+Npl+rV+8st+DJNG9ndozPXV9HAPKtGU/sRwji/RoZRM+3Bk&#10;F1VnYJlJlWTgdiVT+GJ+XvYizIRgWeD/BuUvAAAA//8DAFBLAQItABQABgAIAAAAIQC2gziS/gAA&#10;AOEBAAATAAAAAAAAAAAAAAAAAAAAAABbQ29udGVudF9UeXBlc10ueG1sUEsBAi0AFAAGAAgAAAAh&#10;ADj9If/WAAAAlAEAAAsAAAAAAAAAAAAAAAAALwEAAF9yZWxzLy5yZWxzUEsBAi0AFAAGAAgAAAAh&#10;AJVAim/eAQAAoQMAAA4AAAAAAAAAAAAAAAAALgIAAGRycy9lMm9Eb2MueG1sUEsBAi0AFAAGAAgA&#10;AAAhAA+P6pXcAAAACQEAAA8AAAAAAAAAAAAAAAAAOAQAAGRycy9kb3ducmV2LnhtbFBLBQYAAAAA&#10;BAAEAPMAAABBBQAAAAA=&#10;" filled="f" stroked="f">
                <v:textbox>
                  <w:txbxContent>
                    <w:p w14:paraId="055A9F61" w14:textId="77777777" w:rsidR="00C942DE" w:rsidRPr="00662801" w:rsidRDefault="00C942DE" w:rsidP="00C942DE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00A0F587" w14:textId="77777777" w:rsidR="00C942DE" w:rsidRPr="00662801" w:rsidRDefault="00C942DE" w:rsidP="00C942DE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E060A" wp14:editId="1CCACAF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22225" t="27940" r="34925" b="29210"/>
                <wp:wrapSquare wrapText="bothSides"/>
                <wp:docPr id="3" name="爆炸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139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3" o:spid="_x0000_s1026" type="#_x0000_t71" style="position:absolute;margin-left:-9pt;margin-top:-9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/6iAIAAAUFAAAOAAAAZHJzL2Uyb0RvYy54bWysVMGO0zAQvSPxD5bv3cRt2m2jTVerpkVI&#10;C6xU+ADXcRILxw6223RBXDggPok/2t9g7LSlZS8IkYMz4xnPzBu/8c3tvpFox40VWmWYXMUYccV0&#10;IVSV4Q/vV4MpRtZRVVCpFc/wI7f4dv7yxU3Xpnyoay0LbhAEUTbt2gzXzrVpFFlW84baK91yBcZS&#10;m4Y6UE0VFYZ2EL2R0TCOJ1GnTdEazbi1sJv3RjwP8cuSM/euLC13SGYYanNhNWHd+DWa39C0MrSt&#10;BTuUQf+hioYKBUlPoXLqKNoa8SxUI5jRVpfuiukm0mUpGA8YAA2J/0CzrmnLAxZojm1PbbL/Lyx7&#10;u3swSBQZHmGkaANX9PTj+9O3n4igke9O19oUnNbtg/H4bHuv2UeLlF7UVFX8zhjd1ZwWUBPx/tHF&#10;Aa9YOIo23RtdQHC6dTo0al+axgeEFqB9uI/H033wvUMMNsksGZEYro2BjYyuyQQUn4Omx+Otse4V&#10;1w3yQoaFMbzaSmrWnEoSEtHdvXX9oaOzz6v0SkgJ+zSVCnUZno2H43DAaikKbwx4TbVZSIN21BMo&#10;fIcKLtwa4YDGUjQZnp6caOobs1RFyOKokL0M5UvlgwNOqO0g9XT5Motny+lymgyS4WQ5SOI8H9yt&#10;FslgsiLX43yULxY5+errJElai6Lgypd6pC5J/o4ahyHqSXci7wUke458Fb7nyKPLMsLVAKrjP6AL&#10;jPAk6Mm00cUjEMLofhbh7QCh1uYzRh3MYYbtpy01HCP5WgGpZiRJ/OAGJRlfD0Ex55bNuYUqBqEy&#10;7DDqxYXrh33bGlHVkKknhdJ3QMRSBGJ4kvZVHegLsxYQHN4FP8znevD6/XrNfwEAAP//AwBQSwME&#10;FAAGAAgAAAAhAJbxmf3bAAAACwEAAA8AAABkcnMvZG93bnJldi54bWxMjzFPwzAQhXck/oN1SGyt&#10;UyNVaYhTUVCXbg0sbE58JBHxOcROE/491wHB9u7u6d338v3ienHBMXSeNGzWCQik2tuOGg1vr8dV&#10;CiJEQ9b0nlDDNwbYF7c3ucmsn+mMlzI2gkMoZEZDG+OQSRnqFp0Jaz8g8e3Dj85EHsdG2tHMHO56&#10;qZJkK53piD+0ZsDnFuvPcnIaXk6TOqj54XDelUlVy9OXej9utb6/W54eQURc4p8ZrviMDgUzVX4i&#10;G0SvYbVJuUv8FexQ6XVTsXXHQha5/N+h+AEAAP//AwBQSwECLQAUAAYACAAAACEAtoM4kv4AAADh&#10;AQAAEwAAAAAAAAAAAAAAAAAAAAAAW0NvbnRlbnRfVHlwZXNdLnhtbFBLAQItABQABgAIAAAAIQA4&#10;/SH/1gAAAJQBAAALAAAAAAAAAAAAAAAAAC8BAABfcmVscy8ucmVsc1BLAQItABQABgAIAAAAIQAm&#10;Gv/6iAIAAAUFAAAOAAAAAAAAAAAAAAAAAC4CAABkcnMvZTJvRG9jLnhtbFBLAQItABQABgAIAAAA&#10;IQCW8Zn92wAAAAsBAAAPAAAAAAAAAAAAAAAAAOIEAABkcnMvZG93bnJldi54bWxQSwUGAAAAAAQA&#10;BADzAAAA6gUAAAAA&#10;" filled="f"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</w:t>
      </w:r>
      <w:r w:rsidR="007D7A82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六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中國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上海</w:t>
      </w:r>
      <w:r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創新博覽會</w:t>
      </w:r>
    </w:p>
    <w:p w14:paraId="614D1634" w14:textId="77777777" w:rsidR="00C942DE" w:rsidRPr="009046E7" w:rsidRDefault="00C942DE" w:rsidP="00C942DE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     把握機會報名參展</w:t>
      </w:r>
    </w:p>
    <w:p w14:paraId="6559B349" w14:textId="3DDB48E6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 w:hint="eastAsia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由中華人民共和國商務部、科學技術部、知識產權局、上海市人民政府主辦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，來自世界最新發明創新產品，是一個由許多富有潛力的發明人和企業家向全世界展示概念，產品與服務的櫥窗。展覽會包括攤位，商業交流以及對參展者的媒體宣傳，是您最新開發商品拓銷最佳機會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別為初芽新放的發明人、創新者及企業家提供一個發展潛力的平台，並為他們提供宣傳產品與服務的良機。</w:t>
      </w:r>
      <w:r w:rsidR="000B13F1">
        <w:rPr>
          <w:rFonts w:ascii="標楷體" w:eastAsia="標楷體" w:hAnsi="標楷體" w:cs="Arial"/>
          <w:color w:val="444444"/>
          <w:sz w:val="32"/>
          <w:szCs w:val="32"/>
        </w:rPr>
        <w:br/>
      </w:r>
    </w:p>
    <w:p w14:paraId="3D3FF506" w14:textId="57565969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、展出時間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02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3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6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5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6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7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59A7CA89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上海世博展覽館(上海浦東新區國展路1090號)</w:t>
      </w:r>
    </w:p>
    <w:p w14:paraId="1511BE11" w14:textId="5B3114B6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bookmarkStart w:id="0" w:name="_Hlk93248996"/>
      <w:r w:rsidR="007D7A82">
        <w:rPr>
          <w:rFonts w:ascii="標楷體" w:eastAsia="標楷體" w:hAnsi="標楷體" w:cs="Arial" w:hint="eastAsia"/>
          <w:color w:val="444444"/>
          <w:sz w:val="32"/>
          <w:szCs w:val="32"/>
        </w:rPr>
        <w:t>即日起至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5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月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1</w:t>
      </w:r>
      <w:r w:rsidR="007703E0">
        <w:rPr>
          <w:rFonts w:ascii="標楷體" w:eastAsia="標楷體" w:hAnsi="標楷體" w:cs="Arial"/>
          <w:color w:val="444444"/>
          <w:sz w:val="32"/>
          <w:szCs w:val="32"/>
        </w:rPr>
        <w:t>5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日截止把握機會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  <w:bookmarkEnd w:id="0"/>
    </w:p>
    <w:p w14:paraId="64B552E9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35DCBEA5" w14:textId="0089A7FE" w:rsidR="00C942DE" w:rsidRPr="009046E7" w:rsidRDefault="00C942DE" w:rsidP="000B13F1">
      <w:pPr>
        <w:pStyle w:val="Web"/>
        <w:spacing w:before="0" w:beforeAutospacing="0" w:after="0" w:afterAutospacing="0" w:line="360" w:lineRule="exact"/>
        <w:ind w:left="2240" w:hangingChars="700" w:hanging="224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含科技量高之創新產品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將評選出金獎、銀獎、銅獎獎</w:t>
      </w:r>
      <w:r w:rsidR="000B13F1">
        <w:rPr>
          <w:rFonts w:ascii="標楷體" w:eastAsia="標楷體" w:hAnsi="標楷體" w:cs="Arial"/>
          <w:color w:val="444444"/>
          <w:sz w:val="32"/>
          <w:szCs w:val="32"/>
        </w:rPr>
        <w:br/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牌、證書。</w:t>
      </w:r>
    </w:p>
    <w:p w14:paraId="708A83C0" w14:textId="77777777" w:rsidR="00C942DE" w:rsidRDefault="00C942DE" w:rsidP="00C942DE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展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新台幣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(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位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寬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米×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深50公分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，配射燈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固定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展桌、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附統一展版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)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(每個展位報名1項展品參加評審)</w:t>
      </w:r>
    </w:p>
    <w:p w14:paraId="0CED455A" w14:textId="77777777" w:rsidR="00C942DE" w:rsidRDefault="00C942DE" w:rsidP="00C942DE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七、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用:展位費新台幣11000元、報名費5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2000元(總計一件產品18000元)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。</w:t>
      </w:r>
    </w:p>
    <w:p w14:paraId="058A570E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八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、繳交資料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:1、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填妥報名表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、2、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繳納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展位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費及報名費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、評審費。</w:t>
      </w:r>
    </w:p>
    <w:p w14:paraId="273A60E5" w14:textId="0E98F9C4" w:rsidR="00C942DE" w:rsidRDefault="00C942DE" w:rsidP="000B13F1">
      <w:pPr>
        <w:pStyle w:val="Web"/>
        <w:spacing w:before="0" w:beforeAutospacing="0" w:after="0" w:afterAutospacing="0" w:line="360" w:lineRule="exact"/>
        <w:ind w:left="2560" w:hangingChars="800" w:hanging="256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2、自備寬90公分高120公分電子檔海報(協會製作看板</w:t>
      </w:r>
      <w:r w:rsidR="000B13F1">
        <w:rPr>
          <w:rFonts w:ascii="標楷體" w:eastAsia="標楷體" w:hAnsi="標楷體" w:cs="Arial"/>
          <w:color w:val="444444"/>
          <w:sz w:val="32"/>
          <w:szCs w:val="32"/>
        </w:rPr>
        <w:br/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之用)</w:t>
      </w:r>
    </w:p>
    <w:p w14:paraId="05A3FC80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3、參展人兩吋照片1張，台胞證字號:             號</w:t>
      </w:r>
      <w:bookmarkStart w:id="1" w:name="_Hlk529294057"/>
    </w:p>
    <w:bookmarkEnd w:id="1"/>
    <w:p w14:paraId="4703A6EF" w14:textId="6758DCD2" w:rsidR="000B13F1" w:rsidRPr="000B13F1" w:rsidRDefault="00C942DE" w:rsidP="000B13F1">
      <w:pPr>
        <w:pStyle w:val="Web"/>
        <w:spacing w:before="0" w:beforeAutospacing="0" w:after="0" w:afterAutospacing="0" w:line="360" w:lineRule="exact"/>
        <w:ind w:left="2240" w:hangingChars="700" w:hanging="2240"/>
        <w:rPr>
          <w:rFonts w:ascii="標楷體" w:eastAsia="標楷體" w:hAnsi="標楷體" w:cs="Arial" w:hint="eastAsia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九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、出國時間：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如親自隨團前往現場參展者，出團時間</w:t>
      </w:r>
      <w:r w:rsidR="000B13F1">
        <w:rPr>
          <w:rFonts w:ascii="標楷體" w:eastAsia="標楷體" w:hAnsi="標楷體" w:cs="Arial" w:hint="eastAsia"/>
          <w:color w:val="444444"/>
          <w:sz w:val="32"/>
          <w:szCs w:val="32"/>
        </w:rPr>
        <w:t>預計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6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7D7A82">
        <w:rPr>
          <w:rFonts w:ascii="標楷體" w:eastAsia="標楷體" w:hAnsi="標楷體" w:cs="Arial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  <w:r w:rsidR="000B13F1">
        <w:rPr>
          <w:rFonts w:ascii="標楷體" w:eastAsia="標楷體" w:hAnsi="標楷體" w:cs="Arial"/>
          <w:color w:val="444444"/>
          <w:sz w:val="32"/>
          <w:szCs w:val="32"/>
        </w:rPr>
        <w:br/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出發，</w:t>
      </w:r>
      <w:r w:rsidR="000B13F1">
        <w:rPr>
          <w:rFonts w:ascii="標楷體" w:eastAsia="標楷體" w:hAnsi="標楷體" w:cs="Arial"/>
          <w:color w:val="444444"/>
          <w:sz w:val="32"/>
          <w:szCs w:val="32"/>
        </w:rPr>
        <w:t>6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17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日返國。</w:t>
      </w:r>
    </w:p>
    <w:p w14:paraId="12C2EB7F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十、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團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</w:p>
    <w:p w14:paraId="5AD13283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、組團單位：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台灣創新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發明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聯合總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會（授權代理）</w:t>
      </w:r>
    </w:p>
    <w:p w14:paraId="268BC174" w14:textId="77777777" w:rsidR="00C942DE" w:rsidRPr="009046E7" w:rsidRDefault="00C942DE" w:rsidP="00C942DE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5A894E43" w14:textId="2B72AE39" w:rsidR="00C942DE" w:rsidRPr="009046E7" w:rsidRDefault="000B13F1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t>E</w:t>
      </w:r>
      <w:r w:rsidR="00C942DE"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>-mail:</w:t>
      </w:r>
      <w:hyperlink r:id="rId7" w:history="1">
        <w:r w:rsidR="00C942DE" w:rsidRPr="00F96973">
          <w:rPr>
            <w:rStyle w:val="a7"/>
            <w:rFonts w:ascii="標楷體" w:eastAsia="標楷體" w:hAnsi="標楷體" w:cs="Arial"/>
            <w:sz w:val="32"/>
            <w:szCs w:val="32"/>
            <w:lang w:val="pt-BR"/>
          </w:rPr>
          <w:t>service@toiea.com.tw</w:t>
        </w:r>
      </w:hyperlink>
      <w:r w:rsidR="00C942DE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電話02-2378-1366 </w:t>
      </w:r>
      <w:r w:rsidR="00C942DE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0AD0D86E" w14:textId="2AE33218" w:rsidR="00BB2256" w:rsidRPr="003968D7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請下載報名表:</w:t>
      </w:r>
      <w:r w:rsidR="000B13F1">
        <w:rPr>
          <w:rFonts w:ascii="標楷體" w:eastAsia="標楷體" w:hAnsi="標楷體" w:cs="Arial" w:hint="eastAsia"/>
          <w:color w:val="444444"/>
          <w:sz w:val="32"/>
          <w:szCs w:val="32"/>
        </w:rPr>
        <w:t>h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ttp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:</w:t>
      </w:r>
      <w:r w:rsidR="000B13F1">
        <w:rPr>
          <w:rFonts w:ascii="標楷體" w:eastAsia="標楷體" w:hAnsi="標楷體" w:cs="Arial"/>
          <w:color w:val="444444"/>
          <w:sz w:val="32"/>
          <w:szCs w:val="32"/>
        </w:rPr>
        <w:t>//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www.toiea.com.tw</w:t>
      </w:r>
      <w:r w:rsidRPr="009046E7">
        <w:rPr>
          <w:rFonts w:ascii="標楷體" w:eastAsia="標楷體" w:hAnsi="標楷體" w:cs="Arial" w:hint="eastAsia"/>
          <w:color w:val="444444"/>
          <w:sz w:val="36"/>
          <w:szCs w:val="36"/>
        </w:rPr>
        <w:t>報名截止日</w:t>
      </w:r>
      <w:r>
        <w:rPr>
          <w:rFonts w:ascii="標楷體" w:eastAsia="標楷體" w:hAnsi="標楷體" w:cs="Arial" w:hint="eastAsia"/>
          <w:color w:val="444444"/>
          <w:sz w:val="36"/>
          <w:szCs w:val="36"/>
        </w:rPr>
        <w:t>:202</w:t>
      </w:r>
      <w:r w:rsidR="007D7A82">
        <w:rPr>
          <w:rFonts w:ascii="標楷體" w:eastAsia="標楷體" w:hAnsi="標楷體" w:cs="Arial"/>
          <w:color w:val="444444"/>
          <w:sz w:val="36"/>
          <w:szCs w:val="36"/>
        </w:rPr>
        <w:t>3</w:t>
      </w:r>
      <w:r>
        <w:rPr>
          <w:rFonts w:ascii="標楷體" w:eastAsia="標楷體" w:hAnsi="標楷體" w:cs="Arial" w:hint="eastAsia"/>
          <w:color w:val="444444"/>
          <w:sz w:val="36"/>
          <w:szCs w:val="36"/>
        </w:rPr>
        <w:t>年</w:t>
      </w:r>
      <w:r w:rsidR="007D7A82">
        <w:rPr>
          <w:rFonts w:ascii="標楷體" w:eastAsia="標楷體" w:hAnsi="標楷體" w:cs="Arial"/>
          <w:color w:val="444444"/>
          <w:sz w:val="36"/>
          <w:szCs w:val="36"/>
        </w:rPr>
        <w:t>5</w:t>
      </w:r>
      <w:r>
        <w:rPr>
          <w:rFonts w:ascii="標楷體" w:eastAsia="標楷體" w:hAnsi="標楷體" w:cs="Arial" w:hint="eastAsia"/>
          <w:color w:val="444444"/>
          <w:sz w:val="36"/>
          <w:szCs w:val="36"/>
        </w:rPr>
        <w:t>月1</w:t>
      </w:r>
      <w:r w:rsidR="007D7A82">
        <w:rPr>
          <w:rFonts w:ascii="標楷體" w:eastAsia="標楷體" w:hAnsi="標楷體" w:cs="Arial"/>
          <w:color w:val="444444"/>
          <w:sz w:val="36"/>
          <w:szCs w:val="36"/>
        </w:rPr>
        <w:t>5</w:t>
      </w:r>
      <w:r>
        <w:rPr>
          <w:rFonts w:ascii="標楷體" w:eastAsia="標楷體" w:hAnsi="標楷體" w:cs="Arial" w:hint="eastAsia"/>
          <w:color w:val="444444"/>
          <w:sz w:val="36"/>
          <w:szCs w:val="36"/>
        </w:rPr>
        <w:t>額滿即止。</w:t>
      </w:r>
    </w:p>
    <w:p w14:paraId="6D7FC51D" w14:textId="3E3CB443" w:rsidR="00750D00" w:rsidRDefault="00BB2256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3968D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</w:t>
      </w:r>
    </w:p>
    <w:p w14:paraId="39DC40FD" w14:textId="77777777" w:rsid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51B5EACC" w14:textId="77777777" w:rsidR="00C942DE" w:rsidRPr="00C942DE" w:rsidRDefault="00C942DE" w:rsidP="00C942D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35F838C9" w14:textId="77777777" w:rsidR="000B13F1" w:rsidRDefault="000B13F1" w:rsidP="00AA05BF">
      <w:pPr>
        <w:jc w:val="center"/>
        <w:rPr>
          <w:rFonts w:ascii="新細明體" w:eastAsia="DengXian" w:hAnsi="新細明體"/>
          <w:b/>
          <w:bCs/>
          <w:sz w:val="30"/>
          <w:szCs w:val="30"/>
        </w:rPr>
      </w:pPr>
    </w:p>
    <w:p w14:paraId="3256E0B3" w14:textId="69928B55" w:rsidR="00FD6EA4" w:rsidRPr="00AA05BF" w:rsidRDefault="007D07B5" w:rsidP="00AA05BF">
      <w:pPr>
        <w:jc w:val="center"/>
        <w:rPr>
          <w:rFonts w:ascii="FangSong" w:eastAsia="FangSong" w:hAnsi="FangSong"/>
          <w:b/>
          <w:sz w:val="32"/>
          <w:szCs w:val="32"/>
        </w:rPr>
      </w:pPr>
      <w:r w:rsidRPr="00DF6610">
        <w:rPr>
          <w:rFonts w:ascii="新細明體" w:eastAsia="新細明體" w:hAnsi="新細明體" w:hint="eastAsia"/>
          <w:b/>
          <w:bCs/>
          <w:sz w:val="30"/>
          <w:szCs w:val="30"/>
        </w:rPr>
        <w:lastRenderedPageBreak/>
        <w:t>第</w:t>
      </w:r>
      <w:r w:rsidR="0092787E">
        <w:rPr>
          <w:rFonts w:ascii="新細明體" w:eastAsia="新細明體" w:hAnsi="新細明體" w:hint="eastAsia"/>
          <w:b/>
          <w:bCs/>
          <w:sz w:val="30"/>
          <w:szCs w:val="30"/>
        </w:rPr>
        <w:t>五</w:t>
      </w:r>
      <w:r w:rsidRPr="00DF6610">
        <w:rPr>
          <w:rFonts w:ascii="新細明體" w:eastAsia="新細明體" w:hAnsi="新細明體" w:hint="eastAsia"/>
          <w:b/>
          <w:bCs/>
          <w:sz w:val="30"/>
          <w:szCs w:val="30"/>
        </w:rPr>
        <w:t>屆中</w:t>
      </w:r>
      <w:r w:rsidR="00984F66" w:rsidRPr="00984F66">
        <w:rPr>
          <w:rFonts w:ascii="方正小标宋简体" w:eastAsia="方正小标宋简体" w:hAnsi="SimSun" w:hint="eastAsia"/>
          <w:bCs/>
          <w:sz w:val="30"/>
          <w:szCs w:val="30"/>
        </w:rPr>
        <w:t>国（上海）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国</w:t>
      </w:r>
      <w:r w:rsidR="004E6EE7" w:rsidRPr="00984F66">
        <w:rPr>
          <w:rFonts w:ascii="方正小标宋简体" w:eastAsia="方正小标宋简体" w:hAnsi="SimSun" w:hint="eastAsia"/>
          <w:bCs/>
          <w:sz w:val="30"/>
          <w:szCs w:val="30"/>
        </w:rPr>
        <w:t>际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发明</w:t>
      </w:r>
      <w:r w:rsidR="00984F66" w:rsidRPr="00984F66">
        <w:rPr>
          <w:rFonts w:ascii="方正小标宋简体" w:eastAsia="方正小标宋简体" w:hAnsi="SimSun" w:hint="eastAsia"/>
          <w:bCs/>
          <w:sz w:val="30"/>
          <w:szCs w:val="30"/>
        </w:rPr>
        <w:t>创新博览会</w:t>
      </w:r>
    </w:p>
    <w:p w14:paraId="49F6FAE2" w14:textId="77777777" w:rsidR="00F82092" w:rsidRPr="00984F66" w:rsidRDefault="00AE0BE1" w:rsidP="00984F66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 w:rsidRPr="00AE0BE1"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 w14:paraId="018B2CFD" w14:textId="77777777" w:rsidTr="00D0586A">
        <w:trPr>
          <w:cantSplit/>
          <w:trHeight w:val="457"/>
        </w:trPr>
        <w:tc>
          <w:tcPr>
            <w:tcW w:w="1811" w:type="dxa"/>
            <w:gridSpan w:val="3"/>
            <w:vAlign w:val="center"/>
          </w:tcPr>
          <w:p w14:paraId="2303915C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14:paraId="5AEC476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57CBB46" w14:textId="77777777" w:rsidR="00F82092" w:rsidRPr="00943454" w:rsidRDefault="00C46FF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技术</w:t>
            </w:r>
            <w:r w:rsidR="00FD62BF" w:rsidRPr="00943454">
              <w:rPr>
                <w:rFonts w:ascii="KaiTi" w:eastAsia="KaiTi" w:hAnsi="KaiTi" w:hint="eastAsia"/>
                <w:sz w:val="24"/>
              </w:rPr>
              <w:t>类</w:t>
            </w:r>
            <w:r w:rsidR="00764DC3" w:rsidRPr="00943454">
              <w:rPr>
                <w:rFonts w:ascii="KaiTi" w:eastAsia="KaiTi" w:hAnsi="KaiTi" w:hint="eastAsia"/>
                <w:sz w:val="24"/>
              </w:rPr>
              <w:t>别</w:t>
            </w:r>
          </w:p>
        </w:tc>
        <w:tc>
          <w:tcPr>
            <w:tcW w:w="1470" w:type="dxa"/>
          </w:tcPr>
          <w:p w14:paraId="0D29396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61DF7364" w14:textId="77777777" w:rsidTr="00D0586A">
        <w:trPr>
          <w:cantSplit/>
          <w:trHeight w:val="448"/>
        </w:trPr>
        <w:tc>
          <w:tcPr>
            <w:tcW w:w="971" w:type="dxa"/>
            <w:vMerge w:val="restart"/>
            <w:vAlign w:val="center"/>
          </w:tcPr>
          <w:p w14:paraId="534984D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14:paraId="467AA013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14:paraId="695BC80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1158731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14:paraId="31F023B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495FC5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14:paraId="68FD8B8C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60216E3D" w14:textId="77777777" w:rsidTr="00D0586A">
        <w:trPr>
          <w:cantSplit/>
          <w:trHeight w:val="448"/>
        </w:trPr>
        <w:tc>
          <w:tcPr>
            <w:tcW w:w="971" w:type="dxa"/>
            <w:vMerge/>
            <w:vAlign w:val="center"/>
          </w:tcPr>
          <w:p w14:paraId="545AB4F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6DE632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14:paraId="0C8F3BD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6DF885E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14:paraId="72367324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DEC2623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14:paraId="577FE28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052A92F3" w14:textId="77777777" w:rsidTr="00D0586A">
        <w:trPr>
          <w:cantSplit/>
          <w:trHeight w:val="470"/>
        </w:trPr>
        <w:tc>
          <w:tcPr>
            <w:tcW w:w="971" w:type="dxa"/>
            <w:vMerge w:val="restart"/>
            <w:textDirection w:val="tbRlV"/>
            <w:vAlign w:val="center"/>
          </w:tcPr>
          <w:p w14:paraId="7D8F1244" w14:textId="77777777" w:rsidR="00F82092" w:rsidRPr="00943454" w:rsidRDefault="00F82092">
            <w:pPr>
              <w:ind w:left="113" w:right="113"/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14:paraId="74BCC16C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14:paraId="08553CD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90C5155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14:paraId="7899176C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4247981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14:paraId="265619AA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0235364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14:paraId="76430BDA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ADC21C0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D54255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029ECED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14:paraId="537303E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E69C3E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3A8C7E7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12B06B66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2A07950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7FECCB96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14:paraId="3A4B337A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2029E1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6976EEB4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26FCD9FC" w14:textId="77777777" w:rsidTr="00D0586A">
        <w:trPr>
          <w:cantSplit/>
          <w:trHeight w:val="454"/>
        </w:trPr>
        <w:tc>
          <w:tcPr>
            <w:tcW w:w="971" w:type="dxa"/>
            <w:vMerge/>
          </w:tcPr>
          <w:p w14:paraId="1514F323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FC03957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14:paraId="6C649E3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B167520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14:paraId="5798420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72A4564" w14:textId="77777777" w:rsidR="00F82092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14:paraId="7BB4B2F0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E41A86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14:paraId="17E77EEC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</w:tr>
      <w:tr w:rsidR="006A3C9D" w:rsidRPr="00943454" w14:paraId="29D6E3E8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D435F81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CB3B23A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14:paraId="04C93729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655DC70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14:paraId="16F6858A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A6DB23D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14:paraId="2D5B7CFE" w14:textId="77777777" w:rsidR="006A3C9D" w:rsidRPr="00943454" w:rsidRDefault="006A3C9D">
            <w:pPr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2C1D90E5" w14:textId="77777777" w:rsidTr="00D0586A">
        <w:trPr>
          <w:cantSplit/>
          <w:trHeight w:val="597"/>
        </w:trPr>
        <w:tc>
          <w:tcPr>
            <w:tcW w:w="1706" w:type="dxa"/>
            <w:gridSpan w:val="2"/>
            <w:vAlign w:val="center"/>
          </w:tcPr>
          <w:p w14:paraId="33F207A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14:paraId="671BAF3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074FC5" w:rsidRPr="00943454" w14:paraId="1847CC73" w14:textId="77777777" w:rsidTr="00D0586A">
        <w:trPr>
          <w:cantSplit/>
          <w:trHeight w:val="603"/>
        </w:trPr>
        <w:tc>
          <w:tcPr>
            <w:tcW w:w="1706" w:type="dxa"/>
            <w:gridSpan w:val="2"/>
            <w:vAlign w:val="center"/>
          </w:tcPr>
          <w:p w14:paraId="054C78B6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14:paraId="61BF9796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14:paraId="0E273B8C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2242C79" w14:textId="77777777" w:rsidR="00074FC5" w:rsidRPr="00943454" w:rsidRDefault="00557A16" w:rsidP="00074FC5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074FC5" w:rsidRPr="00943454">
              <w:rPr>
                <w:rFonts w:ascii="KaiTi" w:eastAsia="KaiTi" w:hAnsi="KaiTi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14:paraId="10CAE3CB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291A14F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557A16" w:rsidRPr="00943454">
              <w:rPr>
                <w:rFonts w:ascii="KaiTi" w:eastAsia="KaiTi" w:hAnsi="KaiTi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14:paraId="37E6473D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C717DB" w:rsidRPr="00943454" w14:paraId="2FCD0FB4" w14:textId="77777777" w:rsidTr="00D0586A">
        <w:trPr>
          <w:cantSplit/>
          <w:trHeight w:val="581"/>
        </w:trPr>
        <w:tc>
          <w:tcPr>
            <w:tcW w:w="1706" w:type="dxa"/>
            <w:gridSpan w:val="2"/>
            <w:vAlign w:val="center"/>
          </w:tcPr>
          <w:p w14:paraId="157B10BA" w14:textId="77777777" w:rsidR="00C717DB" w:rsidRPr="00943454" w:rsidRDefault="00C717D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14:paraId="2D3D64D9" w14:textId="77777777" w:rsidR="00C717DB" w:rsidRPr="00943454" w:rsidRDefault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图片□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模型□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样品□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14:paraId="275291EE" w14:textId="77777777" w:rsidR="00C717DB" w:rsidRPr="00943454" w:rsidRDefault="00C717DB" w:rsidP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14:paraId="25B51AAC" w14:textId="77777777" w:rsidR="00C717DB" w:rsidRPr="00943454" w:rsidRDefault="00C717DB" w:rsidP="006C193A">
            <w:pPr>
              <w:ind w:firstLineChars="50" w:firstLine="120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转让技术□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>合作开发□</w:t>
            </w:r>
          </w:p>
        </w:tc>
      </w:tr>
      <w:tr w:rsidR="00832AEB" w:rsidRPr="00943454" w14:paraId="06797821" w14:textId="77777777" w:rsidTr="00D0586A">
        <w:trPr>
          <w:cantSplit/>
          <w:trHeight w:val="587"/>
        </w:trPr>
        <w:tc>
          <w:tcPr>
            <w:tcW w:w="1706" w:type="dxa"/>
            <w:gridSpan w:val="2"/>
            <w:vAlign w:val="center"/>
          </w:tcPr>
          <w:p w14:paraId="68E03059" w14:textId="77777777" w:rsidR="00832AEB" w:rsidRPr="00943454" w:rsidRDefault="00832AE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14:paraId="7BABBCDE" w14:textId="77777777" w:rsidR="00832AEB" w:rsidRPr="00943454" w:rsidRDefault="00832AE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大专院校□ 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科研院所□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企业□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工人□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农民□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自由职业□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 其它□</w:t>
            </w:r>
          </w:p>
        </w:tc>
      </w:tr>
      <w:tr w:rsidR="00F82092" w:rsidRPr="00943454" w14:paraId="394C66D6" w14:textId="77777777" w:rsidTr="00D0586A">
        <w:trPr>
          <w:cantSplit/>
          <w:trHeight w:val="578"/>
        </w:trPr>
        <w:tc>
          <w:tcPr>
            <w:tcW w:w="2336" w:type="dxa"/>
            <w:gridSpan w:val="4"/>
            <w:vAlign w:val="center"/>
          </w:tcPr>
          <w:p w14:paraId="7D02379E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14:paraId="591C99FD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标准展位（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m）      个，非标准展位     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    m</w:t>
            </w:r>
          </w:p>
        </w:tc>
      </w:tr>
      <w:tr w:rsidR="00C717DB" w:rsidRPr="00943454" w14:paraId="2C4BDD79" w14:textId="77777777" w:rsidTr="00D0586A">
        <w:trPr>
          <w:cantSplit/>
          <w:trHeight w:val="557"/>
        </w:trPr>
        <w:tc>
          <w:tcPr>
            <w:tcW w:w="6641" w:type="dxa"/>
            <w:gridSpan w:val="15"/>
            <w:vAlign w:val="center"/>
          </w:tcPr>
          <w:p w14:paraId="4311F71C" w14:textId="77777777" w:rsidR="00C717DB" w:rsidRPr="00943454" w:rsidRDefault="00C717DB" w:rsidP="005B20B5">
            <w:pPr>
              <w:rPr>
                <w:rFonts w:ascii="KaiTi" w:eastAsia="KaiTi" w:hAnsi="KaiTi"/>
                <w:color w:val="FF0000"/>
                <w:sz w:val="24"/>
                <w:szCs w:val="24"/>
              </w:rPr>
            </w:pPr>
            <w:r w:rsidRPr="00984F66">
              <w:rPr>
                <w:rFonts w:ascii="KaiTi" w:eastAsia="KaiTi" w:hAnsi="KaiTi" w:hint="eastAsia"/>
                <w:sz w:val="24"/>
              </w:rPr>
              <w:t>是否愿意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展后在</w:t>
            </w:r>
            <w:r w:rsidR="005B20B5" w:rsidRPr="00984F66">
              <w:rPr>
                <w:rFonts w:ascii="KaiTi" w:eastAsia="KaiTi" w:hAnsi="KaiTi" w:hint="eastAsia"/>
                <w:sz w:val="24"/>
              </w:rPr>
              <w:t>有关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14:paraId="2341BF12" w14:textId="77777777" w:rsidR="00C717DB" w:rsidRPr="00943454" w:rsidRDefault="00C717DB" w:rsidP="00C717DB">
            <w:pPr>
              <w:ind w:firstLineChars="250" w:firstLine="600"/>
              <w:rPr>
                <w:rFonts w:ascii="KaiTi" w:eastAsia="KaiTi" w:hAnsi="KaiTi"/>
                <w:sz w:val="24"/>
                <w:szCs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是□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           </w:t>
            </w:r>
            <w:r w:rsidRPr="00943454">
              <w:rPr>
                <w:rFonts w:ascii="KaiTi" w:eastAsia="KaiTi" w:hAnsi="KaiTi" w:hint="eastAsia"/>
                <w:sz w:val="24"/>
              </w:rPr>
              <w:t>否□</w:t>
            </w:r>
          </w:p>
        </w:tc>
      </w:tr>
      <w:tr w:rsidR="00F82092" w:rsidRPr="00943454" w14:paraId="4B60D02F" w14:textId="77777777" w:rsidTr="00D0586A">
        <w:trPr>
          <w:cantSplit/>
          <w:trHeight w:val="4195"/>
        </w:trPr>
        <w:tc>
          <w:tcPr>
            <w:tcW w:w="971" w:type="dxa"/>
            <w:vAlign w:val="center"/>
          </w:tcPr>
          <w:p w14:paraId="757C2CD1" w14:textId="77777777" w:rsidR="00F82092" w:rsidRPr="00943454" w:rsidRDefault="00D0586A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项目简介</w:t>
            </w:r>
            <w:r w:rsidRPr="00943454">
              <w:rPr>
                <w:rFonts w:ascii="KaiTi" w:eastAsia="KaiTi" w:hAnsi="KaiTi" w:hint="eastAsia"/>
                <w:sz w:val="24"/>
              </w:rPr>
              <w:t>(200字</w:t>
            </w:r>
            <w:r>
              <w:rPr>
                <w:rFonts w:ascii="KaiTi" w:eastAsia="KaiTi" w:hAnsi="KaiTi" w:hint="eastAsia"/>
                <w:sz w:val="24"/>
              </w:rPr>
              <w:t>，附1至3张项目照片制版用</w:t>
            </w:r>
            <w:r w:rsidRPr="00943454">
              <w:rPr>
                <w:rFonts w:ascii="KaiTi" w:eastAsia="KaiTi" w:hAnsi="KaiTi" w:hint="eastAsia"/>
                <w:sz w:val="24"/>
              </w:rPr>
              <w:t>)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14:paraId="37D0412B" w14:textId="77777777" w:rsidR="00F82092" w:rsidRPr="00943454" w:rsidRDefault="00F82092" w:rsidP="00CE79E7">
            <w:pPr>
              <w:rPr>
                <w:rFonts w:ascii="KaiTi" w:eastAsia="KaiTi" w:hAnsi="KaiTi"/>
                <w:sz w:val="24"/>
              </w:rPr>
            </w:pPr>
          </w:p>
        </w:tc>
      </w:tr>
    </w:tbl>
    <w:p w14:paraId="41FDF921" w14:textId="77777777" w:rsidR="00C942DE" w:rsidRDefault="00C942DE" w:rsidP="007D7A82">
      <w:pPr>
        <w:spacing w:line="400" w:lineRule="exact"/>
        <w:rPr>
          <w:rFonts w:ascii="標楷體" w:hAnsi="標楷體" w:cs="Arial"/>
          <w:color w:val="444444"/>
          <w:sz w:val="32"/>
          <w:szCs w:val="32"/>
        </w:rPr>
      </w:pPr>
    </w:p>
    <w:sectPr w:rsidR="00C942DE" w:rsidSect="000B13F1">
      <w:footerReference w:type="even" r:id="rId8"/>
      <w:footerReference w:type="default" r:id="rId9"/>
      <w:pgSz w:w="11907" w:h="16840" w:code="9"/>
      <w:pgMar w:top="993" w:right="850" w:bottom="426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6905" w14:textId="77777777" w:rsidR="0040555D" w:rsidRDefault="0040555D">
      <w:r>
        <w:separator/>
      </w:r>
    </w:p>
  </w:endnote>
  <w:endnote w:type="continuationSeparator" w:id="0">
    <w:p w14:paraId="13BC7AD2" w14:textId="77777777" w:rsidR="0040555D" w:rsidRDefault="0040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微软雅黑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4FCA" w14:textId="47140D8E" w:rsidR="00F76E20" w:rsidRDefault="00F7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0B13F1">
      <w:rPr>
        <w:rStyle w:val="a4"/>
      </w:rPr>
      <w:fldChar w:fldCharType="separate"/>
    </w:r>
    <w:r w:rsidR="000B13F1">
      <w:rPr>
        <w:rStyle w:val="a4"/>
        <w:noProof/>
      </w:rPr>
      <w:t>8</w:t>
    </w:r>
    <w:r>
      <w:rPr>
        <w:rStyle w:val="a4"/>
      </w:rPr>
      <w:fldChar w:fldCharType="end"/>
    </w:r>
  </w:p>
  <w:p w14:paraId="21F5CC3B" w14:textId="77777777" w:rsidR="00F76E20" w:rsidRDefault="00F76E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995F" w14:textId="77777777" w:rsidR="00F76E20" w:rsidRDefault="00F76E20">
    <w:pPr>
      <w:pStyle w:val="a3"/>
      <w:framePr w:wrap="around" w:vAnchor="text" w:hAnchor="page" w:x="1183" w:y="5"/>
      <w:rPr>
        <w:rStyle w:val="a4"/>
        <w:sz w:val="28"/>
      </w:rPr>
    </w:pPr>
  </w:p>
  <w:p w14:paraId="7558CE90" w14:textId="77777777" w:rsidR="00F76E20" w:rsidRDefault="00F76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2EB" w14:textId="77777777" w:rsidR="0040555D" w:rsidRDefault="0040555D">
      <w:r>
        <w:separator/>
      </w:r>
    </w:p>
  </w:footnote>
  <w:footnote w:type="continuationSeparator" w:id="0">
    <w:p w14:paraId="27FA5219" w14:textId="77777777" w:rsidR="0040555D" w:rsidRDefault="0040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 w15:restartNumberingAfterBreak="0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 w15:restartNumberingAfterBreak="0">
    <w:nsid w:val="3FC121F3"/>
    <w:multiLevelType w:val="hybridMultilevel"/>
    <w:tmpl w:val="45F05AB2"/>
    <w:lvl w:ilvl="0" w:tplc="3A72B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 w16cid:durableId="193659925">
    <w:abstractNumId w:val="1"/>
  </w:num>
  <w:num w:numId="2" w16cid:durableId="1053037775">
    <w:abstractNumId w:val="3"/>
  </w:num>
  <w:num w:numId="3" w16cid:durableId="1036736945">
    <w:abstractNumId w:val="0"/>
  </w:num>
  <w:num w:numId="4" w16cid:durableId="135102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85E56"/>
    <w:rsid w:val="000B13F1"/>
    <w:rsid w:val="000D136B"/>
    <w:rsid w:val="001048C5"/>
    <w:rsid w:val="00127A7B"/>
    <w:rsid w:val="00130D6F"/>
    <w:rsid w:val="00164E5F"/>
    <w:rsid w:val="001804B6"/>
    <w:rsid w:val="001C6E0B"/>
    <w:rsid w:val="001E28E0"/>
    <w:rsid w:val="001E3012"/>
    <w:rsid w:val="001F738C"/>
    <w:rsid w:val="001F7B96"/>
    <w:rsid w:val="002128D4"/>
    <w:rsid w:val="00226A1D"/>
    <w:rsid w:val="002351CE"/>
    <w:rsid w:val="00246C7F"/>
    <w:rsid w:val="002473B6"/>
    <w:rsid w:val="0026462C"/>
    <w:rsid w:val="002B6393"/>
    <w:rsid w:val="002D63D5"/>
    <w:rsid w:val="002F3976"/>
    <w:rsid w:val="002F6FA3"/>
    <w:rsid w:val="003329B4"/>
    <w:rsid w:val="003331BF"/>
    <w:rsid w:val="00334704"/>
    <w:rsid w:val="00361493"/>
    <w:rsid w:val="00370354"/>
    <w:rsid w:val="003B2BB5"/>
    <w:rsid w:val="003E6946"/>
    <w:rsid w:val="003E7A3C"/>
    <w:rsid w:val="003F409A"/>
    <w:rsid w:val="00401752"/>
    <w:rsid w:val="0040555D"/>
    <w:rsid w:val="004800A0"/>
    <w:rsid w:val="004B14DB"/>
    <w:rsid w:val="004C71E2"/>
    <w:rsid w:val="004E2667"/>
    <w:rsid w:val="004E6B53"/>
    <w:rsid w:val="004E6EE7"/>
    <w:rsid w:val="004F19EF"/>
    <w:rsid w:val="004F3C1C"/>
    <w:rsid w:val="00533005"/>
    <w:rsid w:val="00557A16"/>
    <w:rsid w:val="00573383"/>
    <w:rsid w:val="005855B3"/>
    <w:rsid w:val="005A2AE1"/>
    <w:rsid w:val="005B1EF5"/>
    <w:rsid w:val="005B20B5"/>
    <w:rsid w:val="005C7DC5"/>
    <w:rsid w:val="005D54DE"/>
    <w:rsid w:val="006046BE"/>
    <w:rsid w:val="00625E33"/>
    <w:rsid w:val="00642887"/>
    <w:rsid w:val="00681822"/>
    <w:rsid w:val="006A1062"/>
    <w:rsid w:val="006A3C9D"/>
    <w:rsid w:val="006C193A"/>
    <w:rsid w:val="006D38EC"/>
    <w:rsid w:val="006F399D"/>
    <w:rsid w:val="007063FD"/>
    <w:rsid w:val="00750D00"/>
    <w:rsid w:val="00764DC3"/>
    <w:rsid w:val="007703E0"/>
    <w:rsid w:val="00797DD4"/>
    <w:rsid w:val="007A772E"/>
    <w:rsid w:val="007C3A00"/>
    <w:rsid w:val="007C7531"/>
    <w:rsid w:val="007D07B5"/>
    <w:rsid w:val="007D7A82"/>
    <w:rsid w:val="007F309E"/>
    <w:rsid w:val="008223AB"/>
    <w:rsid w:val="00832AEB"/>
    <w:rsid w:val="0084528C"/>
    <w:rsid w:val="008476D0"/>
    <w:rsid w:val="0085686A"/>
    <w:rsid w:val="00856FE2"/>
    <w:rsid w:val="008624EA"/>
    <w:rsid w:val="008756DE"/>
    <w:rsid w:val="00881AE7"/>
    <w:rsid w:val="008A0C0C"/>
    <w:rsid w:val="008A7C12"/>
    <w:rsid w:val="008B44BC"/>
    <w:rsid w:val="00904C39"/>
    <w:rsid w:val="0092787E"/>
    <w:rsid w:val="00943454"/>
    <w:rsid w:val="00951C35"/>
    <w:rsid w:val="00971B87"/>
    <w:rsid w:val="00971D5D"/>
    <w:rsid w:val="00983372"/>
    <w:rsid w:val="00984F66"/>
    <w:rsid w:val="009933BF"/>
    <w:rsid w:val="00994745"/>
    <w:rsid w:val="009964C3"/>
    <w:rsid w:val="009D1AC6"/>
    <w:rsid w:val="009D30DF"/>
    <w:rsid w:val="009E4AD1"/>
    <w:rsid w:val="00A15305"/>
    <w:rsid w:val="00A31984"/>
    <w:rsid w:val="00A52FE5"/>
    <w:rsid w:val="00A65C0D"/>
    <w:rsid w:val="00A7372D"/>
    <w:rsid w:val="00A843AA"/>
    <w:rsid w:val="00AA05BF"/>
    <w:rsid w:val="00AB6A2C"/>
    <w:rsid w:val="00AD44DB"/>
    <w:rsid w:val="00AE0BE1"/>
    <w:rsid w:val="00B071F7"/>
    <w:rsid w:val="00B81850"/>
    <w:rsid w:val="00BA49A4"/>
    <w:rsid w:val="00BB2256"/>
    <w:rsid w:val="00BC5751"/>
    <w:rsid w:val="00BF7617"/>
    <w:rsid w:val="00C07C85"/>
    <w:rsid w:val="00C35F31"/>
    <w:rsid w:val="00C46FF2"/>
    <w:rsid w:val="00C717DB"/>
    <w:rsid w:val="00C90ED1"/>
    <w:rsid w:val="00C93F7F"/>
    <w:rsid w:val="00C942DE"/>
    <w:rsid w:val="00CE79E7"/>
    <w:rsid w:val="00CF3EDC"/>
    <w:rsid w:val="00D0586A"/>
    <w:rsid w:val="00D1649C"/>
    <w:rsid w:val="00D35220"/>
    <w:rsid w:val="00D417B0"/>
    <w:rsid w:val="00D4443C"/>
    <w:rsid w:val="00D52755"/>
    <w:rsid w:val="00D63384"/>
    <w:rsid w:val="00D67078"/>
    <w:rsid w:val="00D67EBB"/>
    <w:rsid w:val="00D71D73"/>
    <w:rsid w:val="00D96CF2"/>
    <w:rsid w:val="00D96F04"/>
    <w:rsid w:val="00DA6109"/>
    <w:rsid w:val="00DB2797"/>
    <w:rsid w:val="00DF6610"/>
    <w:rsid w:val="00E007A2"/>
    <w:rsid w:val="00E02324"/>
    <w:rsid w:val="00E719D9"/>
    <w:rsid w:val="00E902B6"/>
    <w:rsid w:val="00E93877"/>
    <w:rsid w:val="00E93C97"/>
    <w:rsid w:val="00E9696C"/>
    <w:rsid w:val="00EB0D17"/>
    <w:rsid w:val="00EC3432"/>
    <w:rsid w:val="00EF518A"/>
    <w:rsid w:val="00F76E20"/>
    <w:rsid w:val="00F82092"/>
    <w:rsid w:val="00FA2BD4"/>
    <w:rsid w:val="00FD0827"/>
    <w:rsid w:val="00FD62BF"/>
    <w:rsid w:val="00FD6EA4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A6AA4"/>
  <w15:chartTrackingRefBased/>
  <w15:docId w15:val="{6F317E40-75C9-4CD8-AF3A-72C0790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KaiTi_GB2312" w:eastAsia="KaiTi_GB2312"/>
      <w:sz w:val="24"/>
    </w:rPr>
  </w:style>
  <w:style w:type="paragraph" w:styleId="Web">
    <w:name w:val="Normal (Web)"/>
    <w:basedOn w:val="a"/>
    <w:rsid w:val="00BB225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Hyperlink"/>
    <w:rsid w:val="00BB2256"/>
    <w:rPr>
      <w:color w:val="0563C1"/>
      <w:u w:val="single"/>
    </w:rPr>
  </w:style>
  <w:style w:type="paragraph" w:styleId="a8">
    <w:name w:val="Balloon Text"/>
    <w:basedOn w:val="a"/>
    <w:link w:val="a9"/>
    <w:rsid w:val="00C942DE"/>
    <w:pPr>
      <w:jc w:val="left"/>
    </w:pPr>
    <w:rPr>
      <w:rFonts w:ascii="Calibri Light" w:eastAsia="新細明體" w:hAnsi="Calibri Light"/>
      <w:sz w:val="18"/>
      <w:szCs w:val="18"/>
      <w:lang w:eastAsia="zh-TW"/>
    </w:rPr>
  </w:style>
  <w:style w:type="character" w:customStyle="1" w:styleId="a9">
    <w:name w:val="註解方塊文字 字元"/>
    <w:basedOn w:val="a0"/>
    <w:link w:val="a8"/>
    <w:rsid w:val="00C942DE"/>
    <w:rPr>
      <w:rFonts w:ascii="Calibri Light" w:eastAsia="新細明體" w:hAnsi="Calibri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1088</Characters>
  <Application>Microsoft Office Word</Application>
  <DocSecurity>0</DocSecurity>
  <Lines>9</Lines>
  <Paragraphs>2</Paragraphs>
  <ScaleCrop>false</ScaleCrop>
  <Company>发明协会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subject/>
  <dc:creator>展览部</dc:creator>
  <cp:keywords/>
  <cp:lastModifiedBy>6684</cp:lastModifiedBy>
  <cp:revision>3</cp:revision>
  <cp:lastPrinted>2018-10-02T05:38:00Z</cp:lastPrinted>
  <dcterms:created xsi:type="dcterms:W3CDTF">2023-04-07T06:57:00Z</dcterms:created>
  <dcterms:modified xsi:type="dcterms:W3CDTF">2023-04-07T07:01:00Z</dcterms:modified>
</cp:coreProperties>
</file>